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A9E0" w14:textId="0694538B" w:rsidR="001B76E9" w:rsidRDefault="0098007E">
      <w:pPr>
        <w:rPr>
          <w:lang w:val="en-US"/>
        </w:rPr>
      </w:pPr>
      <w:r>
        <w:rPr>
          <w:noProof/>
        </w:rPr>
        <w:drawing>
          <wp:inline distT="0" distB="0" distL="0" distR="0" wp14:anchorId="7693FD5D" wp14:editId="27C9DF9D">
            <wp:extent cx="5761355" cy="1164590"/>
            <wp:effectExtent l="0" t="0" r="0" b="0"/>
            <wp:docPr id="289502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0A381" w14:textId="77777777" w:rsidR="0098007E" w:rsidRDefault="0098007E">
      <w:pPr>
        <w:rPr>
          <w:lang w:val="en-US"/>
        </w:rPr>
      </w:pPr>
    </w:p>
    <w:p w14:paraId="47CA675A" w14:textId="19C7FC53" w:rsidR="0098007E" w:rsidRDefault="0098007E" w:rsidP="0098007E">
      <w:pPr>
        <w:spacing w:line="276" w:lineRule="auto"/>
      </w:pPr>
      <w:r>
        <w:t>До Председателя</w:t>
      </w:r>
    </w:p>
    <w:p w14:paraId="161EFE70" w14:textId="4ACE630B" w:rsidR="0098007E" w:rsidRDefault="0098007E" w:rsidP="0098007E">
      <w:pPr>
        <w:spacing w:line="276" w:lineRule="auto"/>
      </w:pPr>
      <w:r>
        <w:t>Сметна палата на Р България</w:t>
      </w:r>
    </w:p>
    <w:p w14:paraId="6271969E" w14:textId="77777777" w:rsidR="0098007E" w:rsidRDefault="0098007E" w:rsidP="0098007E">
      <w:pPr>
        <w:spacing w:line="276" w:lineRule="auto"/>
      </w:pPr>
    </w:p>
    <w:p w14:paraId="7520BD85" w14:textId="01F89646" w:rsidR="0098007E" w:rsidRDefault="0098007E" w:rsidP="0098007E">
      <w:pPr>
        <w:spacing w:line="276" w:lineRule="auto"/>
      </w:pPr>
      <w:r>
        <w:t>Уважаеми г-н Председател,</w:t>
      </w:r>
    </w:p>
    <w:p w14:paraId="614E8474" w14:textId="49B2498F" w:rsidR="0098007E" w:rsidRDefault="0098007E" w:rsidP="0098007E">
      <w:pPr>
        <w:spacing w:line="276" w:lineRule="auto"/>
      </w:pPr>
      <w:r>
        <w:t>Прилагам на Вашето внимание Годишен финансов отчет</w:t>
      </w:r>
      <w:r w:rsidR="00AC3532">
        <w:t xml:space="preserve"> /ГФО/</w:t>
      </w:r>
      <w:r>
        <w:t xml:space="preserve"> за 2024 г. на ПП ОБЕДИНЕН БЛОК НА ТРУДА БЪЛГАРСКИ ЛЕЙБЪРИСТИ, както следва:</w:t>
      </w:r>
    </w:p>
    <w:p w14:paraId="2D2E7F63" w14:textId="77777777" w:rsidR="00AC3532" w:rsidRP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>Съставни части на ГФО:</w:t>
      </w:r>
    </w:p>
    <w:p w14:paraId="783C2654" w14:textId="101DA098" w:rsidR="0098007E" w:rsidRPr="0098007E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="0098007E" w:rsidRPr="0098007E">
        <w:rPr>
          <w:rFonts w:ascii="Roboto" w:hAnsi="Roboto"/>
          <w:b/>
          <w:bCs/>
          <w:color w:val="2B2B2B"/>
          <w:spacing w:val="1"/>
        </w:rPr>
        <w:t>Счетоводен баланс, изготвен в съответствие със СС</w:t>
      </w:r>
    </w:p>
    <w:p w14:paraId="6B9EB21C" w14:textId="5BA6AFE6" w:rsidR="00AC3532" w:rsidRPr="00AC3532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="0098007E" w:rsidRPr="0098007E">
        <w:rPr>
          <w:rFonts w:ascii="Roboto" w:hAnsi="Roboto"/>
          <w:b/>
          <w:bCs/>
          <w:color w:val="2B2B2B"/>
          <w:spacing w:val="1"/>
        </w:rPr>
        <w:t>Отчет за приходите и разходите, изготвен в съответствие със СС 9</w:t>
      </w:r>
    </w:p>
    <w:p w14:paraId="0C02CCA0" w14:textId="24B6EBBD" w:rsidR="00AC3532" w:rsidRPr="00AC3532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Pr="00AC3532">
        <w:rPr>
          <w:rFonts w:ascii="Roboto" w:hAnsi="Roboto"/>
          <w:b/>
          <w:bCs/>
          <w:color w:val="2B2B2B"/>
          <w:spacing w:val="1"/>
        </w:rPr>
        <w:t>Отчет за собствения капитал, изготвен в съответствие със СС 1</w:t>
      </w:r>
    </w:p>
    <w:p w14:paraId="0E69B8EF" w14:textId="187E7BB1" w:rsidR="00AC3532" w:rsidRPr="00AC3532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Pr="00AC3532">
        <w:rPr>
          <w:rFonts w:ascii="Roboto" w:hAnsi="Roboto"/>
          <w:b/>
          <w:bCs/>
          <w:color w:val="2B2B2B"/>
          <w:spacing w:val="1"/>
        </w:rPr>
        <w:t>Отчет за паричния поток, изготвен в съответствие със СС 9</w:t>
      </w:r>
    </w:p>
    <w:p w14:paraId="6CC7E110" w14:textId="475BFA76" w:rsidR="00AC3532" w:rsidRPr="00AC3532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Pr="00AC3532">
        <w:rPr>
          <w:rFonts w:ascii="Roboto" w:hAnsi="Roboto"/>
          <w:b/>
          <w:bCs/>
          <w:color w:val="2B2B2B"/>
          <w:spacing w:val="1"/>
        </w:rPr>
        <w:t>Приложение, изготвено в съответствие с изискванията на т. 24.1 и т. 24.2 от СС 1</w:t>
      </w:r>
    </w:p>
    <w:p w14:paraId="29F3CD9A" w14:textId="2EA44D72" w:rsidR="00AC3532" w:rsidRPr="00AC3532" w:rsidRDefault="00AC3532" w:rsidP="00AC3532">
      <w:pPr>
        <w:pStyle w:val="ListParagraph"/>
        <w:spacing w:line="276" w:lineRule="auto"/>
      </w:pPr>
      <w:r>
        <w:rPr>
          <w:rFonts w:ascii="Roboto" w:hAnsi="Roboto"/>
          <w:b/>
          <w:bCs/>
          <w:color w:val="2B2B2B"/>
          <w:spacing w:val="1"/>
        </w:rPr>
        <w:t xml:space="preserve">- </w:t>
      </w:r>
      <w:r w:rsidRPr="00AC3532">
        <w:rPr>
          <w:rFonts w:ascii="Roboto" w:hAnsi="Roboto"/>
          <w:b/>
          <w:bCs/>
          <w:color w:val="2B2B2B"/>
          <w:spacing w:val="1"/>
        </w:rPr>
        <w:t>Приложение, изготвено в съответствие с изискванията на т. 8.2 от СС 9 </w:t>
      </w:r>
    </w:p>
    <w:p w14:paraId="0C7F5A12" w14:textId="4B9AE3AF" w:rsidR="0098007E" w:rsidRP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 w:rsidRPr="00AC3532">
        <w:rPr>
          <w:rFonts w:ascii="Roboto" w:hAnsi="Roboto"/>
          <w:b/>
          <w:bCs/>
          <w:color w:val="2B2B2B"/>
          <w:spacing w:val="1"/>
        </w:rPr>
        <w:t>Годишен доклад за дейността</w:t>
      </w:r>
      <w:r>
        <w:rPr>
          <w:rFonts w:ascii="Roboto" w:hAnsi="Roboto"/>
          <w:b/>
          <w:bCs/>
          <w:color w:val="2B2B2B"/>
          <w:spacing w:val="1"/>
        </w:rPr>
        <w:t>;</w:t>
      </w:r>
      <w:r w:rsidR="0098007E" w:rsidRPr="0098007E">
        <w:rPr>
          <w:rFonts w:ascii="Roboto" w:hAnsi="Roboto"/>
          <w:b/>
          <w:bCs/>
          <w:color w:val="2B2B2B"/>
          <w:spacing w:val="1"/>
        </w:rPr>
        <w:t xml:space="preserve"> </w:t>
      </w:r>
    </w:p>
    <w:p w14:paraId="43332F57" w14:textId="217E3243" w:rsid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 w:rsidRPr="00AC3532">
        <w:rPr>
          <w:b/>
          <w:bCs/>
        </w:rPr>
        <w:t>Декларация по чл. 34, ал. 4 от Закона за политическите партии със списък на физическите лица, направили дарения</w:t>
      </w:r>
      <w:r>
        <w:t>;</w:t>
      </w:r>
    </w:p>
    <w:p w14:paraId="1930FAF1" w14:textId="247B466F" w:rsid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 w:rsidRPr="00AC3532">
        <w:rPr>
          <w:b/>
          <w:bCs/>
        </w:rPr>
        <w:t>Декларация за идентичност на данните от ГФО на хартиения и електронния носител, представени в Сметната палата </w:t>
      </w:r>
      <w:r w:rsidRPr="00AC3532">
        <w:t>– Образец 3</w:t>
      </w:r>
      <w:r>
        <w:t>;</w:t>
      </w:r>
    </w:p>
    <w:p w14:paraId="33E8DE9E" w14:textId="465A375C" w:rsid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 w:rsidRPr="00AC3532">
        <w:rPr>
          <w:b/>
          <w:bCs/>
        </w:rPr>
        <w:t>Декларация за идентичност на данните от декларацията със списък на дарителите по чл. 34, ал. 4 от Закона за политическите партии на хартиения и електронния носител, представени в Сметната палата –</w:t>
      </w:r>
      <w:r w:rsidRPr="00AC3532">
        <w:t> Образец 4</w:t>
      </w:r>
      <w:r>
        <w:t>;</w:t>
      </w:r>
    </w:p>
    <w:p w14:paraId="46721884" w14:textId="427AE2DD" w:rsidR="00AC3532" w:rsidRDefault="00AC3532" w:rsidP="0098007E">
      <w:pPr>
        <w:pStyle w:val="ListParagraph"/>
        <w:numPr>
          <w:ilvl w:val="0"/>
          <w:numId w:val="2"/>
        </w:numPr>
        <w:spacing w:line="276" w:lineRule="auto"/>
      </w:pPr>
      <w:r w:rsidRPr="00AC3532">
        <w:rPr>
          <w:b/>
          <w:bCs/>
        </w:rPr>
        <w:t>Обща информация за политическата партия и съставителя на отчета й, представен в Сметната палата –</w:t>
      </w:r>
      <w:r w:rsidRPr="00AC3532">
        <w:t> Образец 5</w:t>
      </w:r>
      <w:r>
        <w:t>.</w:t>
      </w:r>
    </w:p>
    <w:p w14:paraId="5810CA01" w14:textId="2058590E" w:rsidR="00AC3532" w:rsidRDefault="00AC3532" w:rsidP="00AC3532">
      <w:pPr>
        <w:spacing w:line="276" w:lineRule="auto"/>
      </w:pPr>
      <w:r>
        <w:t>Информацията подавам в срок до 31 март 2025 г.</w:t>
      </w:r>
      <w:r w:rsidR="00BF7A46">
        <w:t>!</w:t>
      </w:r>
    </w:p>
    <w:p w14:paraId="2F83CAE1" w14:textId="77777777" w:rsidR="00BF7A46" w:rsidRDefault="00BF7A46" w:rsidP="00AC3532">
      <w:pPr>
        <w:spacing w:line="276" w:lineRule="auto"/>
      </w:pPr>
    </w:p>
    <w:p w14:paraId="2CF0A888" w14:textId="3746BB14" w:rsidR="00BF7A46" w:rsidRDefault="00BF7A46" w:rsidP="00AC3532">
      <w:pPr>
        <w:spacing w:line="276" w:lineRule="auto"/>
      </w:pPr>
      <w:r>
        <w:t>24 март 2025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14:paraId="17E5241C" w14:textId="465EA0AC" w:rsidR="00BF7A46" w:rsidRPr="0098007E" w:rsidRDefault="00BF7A46" w:rsidP="00AC353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Екатерина Атанасова, Председател</w:t>
      </w:r>
    </w:p>
    <w:sectPr w:rsidR="00BF7A46" w:rsidRPr="0098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60543"/>
    <w:multiLevelType w:val="hybridMultilevel"/>
    <w:tmpl w:val="AF2823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66F7E"/>
    <w:multiLevelType w:val="hybridMultilevel"/>
    <w:tmpl w:val="751EA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76843">
    <w:abstractNumId w:val="0"/>
  </w:num>
  <w:num w:numId="2" w16cid:durableId="135622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7E"/>
    <w:rsid w:val="001B76E9"/>
    <w:rsid w:val="002569CA"/>
    <w:rsid w:val="0098007E"/>
    <w:rsid w:val="00A658FD"/>
    <w:rsid w:val="00AC3532"/>
    <w:rsid w:val="00B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13F8"/>
  <w15:chartTrackingRefBased/>
  <w15:docId w15:val="{C2A3438C-C325-47A4-A9D6-FF88120D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0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0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0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0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07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8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2025-03-24T08:15:00Z</dcterms:created>
  <dcterms:modified xsi:type="dcterms:W3CDTF">2025-03-24T08:38:00Z</dcterms:modified>
</cp:coreProperties>
</file>